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C" w:rsidRDefault="003E4C1B" w:rsidP="003E4C1B">
      <w:pPr>
        <w:shd w:val="clear" w:color="auto" w:fill="FFFFFF"/>
        <w:spacing w:after="225" w:line="270" w:lineRule="atLeast"/>
        <w:jc w:val="center"/>
        <w:rPr>
          <w:rFonts w:ascii="Helvetica" w:hAnsi="Helvetica" w:cs="Helvetica"/>
          <w:b/>
          <w:color w:val="1D2129"/>
          <w:sz w:val="32"/>
          <w:szCs w:val="32"/>
        </w:rPr>
      </w:pPr>
      <w:r w:rsidRPr="003E4C1B">
        <w:rPr>
          <w:rFonts w:ascii="Arial" w:hAnsi="Arial" w:cs="Arial"/>
          <w:b/>
          <w:color w:val="1D2129"/>
          <w:sz w:val="32"/>
          <w:szCs w:val="32"/>
        </w:rPr>
        <w:t>IN ATENTIA CETATENILOR</w:t>
      </w:r>
      <w:r w:rsidRPr="003E4C1B">
        <w:rPr>
          <w:rFonts w:ascii="Helvetica" w:hAnsi="Helvetica" w:cs="Helvetica"/>
          <w:b/>
          <w:color w:val="1D2129"/>
          <w:sz w:val="32"/>
          <w:szCs w:val="32"/>
        </w:rPr>
        <w:t xml:space="preserve"> </w:t>
      </w:r>
    </w:p>
    <w:p w:rsidR="00A36DC1" w:rsidRPr="003E4C1B" w:rsidRDefault="00A36DC1" w:rsidP="003E4C1B">
      <w:pPr>
        <w:shd w:val="clear" w:color="auto" w:fill="FFFFFF"/>
        <w:spacing w:after="225" w:line="270" w:lineRule="atLeast"/>
        <w:jc w:val="center"/>
        <w:rPr>
          <w:rFonts w:ascii="Helvetica" w:hAnsi="Helvetica" w:cs="Helvetica"/>
          <w:b/>
          <w:color w:val="1D2129"/>
          <w:sz w:val="32"/>
          <w:szCs w:val="32"/>
        </w:rPr>
      </w:pPr>
    </w:p>
    <w:p w:rsidR="00A36DC1" w:rsidRDefault="008C21DC" w:rsidP="008C21DC">
      <w:pPr>
        <w:shd w:val="clear" w:color="auto" w:fill="FFFFFF"/>
        <w:spacing w:after="225" w:line="270" w:lineRule="atLeast"/>
        <w:jc w:val="both"/>
        <w:rPr>
          <w:rFonts w:ascii="Arial" w:hAnsi="Arial" w:cs="Arial"/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      </w:t>
      </w:r>
      <w:r w:rsidRPr="008C21DC">
        <w:rPr>
          <w:rFonts w:ascii="Arial" w:hAnsi="Arial" w:cs="Arial"/>
          <w:color w:val="1D2129"/>
          <w:sz w:val="28"/>
          <w:szCs w:val="28"/>
        </w:rPr>
        <w:t>Familiilei cu</w:t>
      </w:r>
      <w:r w:rsidR="00692BDD">
        <w:rPr>
          <w:rFonts w:ascii="Arial" w:hAnsi="Arial" w:cs="Arial"/>
          <w:color w:val="1D2129"/>
          <w:sz w:val="28"/>
          <w:szCs w:val="28"/>
        </w:rPr>
        <w:t xml:space="preserve"> venituri mici au posibilitatea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și în acest sezon rece, să beneficieze</w:t>
      </w:r>
      <w:r w:rsidRPr="008C21DC">
        <w:rPr>
          <w:rStyle w:val="apple-converted-space"/>
          <w:rFonts w:ascii="Arial" w:hAnsi="Arial" w:cs="Arial"/>
          <w:color w:val="1D2129"/>
          <w:sz w:val="28"/>
          <w:szCs w:val="28"/>
        </w:rPr>
        <w:t> </w:t>
      </w:r>
      <w:r w:rsidRPr="008C21DC">
        <w:rPr>
          <w:rStyle w:val="highlightnode"/>
          <w:rFonts w:ascii="Arial" w:hAnsi="Arial" w:cs="Arial"/>
          <w:color w:val="1D2129"/>
          <w:sz w:val="28"/>
          <w:szCs w:val="28"/>
        </w:rPr>
        <w:t>de</w:t>
      </w:r>
      <w:r w:rsidRPr="008C21DC">
        <w:rPr>
          <w:rStyle w:val="apple-converted-space"/>
          <w:rFonts w:ascii="Arial" w:hAnsi="Arial" w:cs="Arial"/>
          <w:color w:val="1D2129"/>
          <w:sz w:val="28"/>
          <w:szCs w:val="28"/>
        </w:rPr>
        <w:t> </w:t>
      </w:r>
      <w:r w:rsidRPr="008C21DC">
        <w:rPr>
          <w:rFonts w:ascii="Arial" w:hAnsi="Arial" w:cs="Arial"/>
          <w:color w:val="1D2129"/>
          <w:sz w:val="28"/>
          <w:szCs w:val="28"/>
        </w:rPr>
        <w:t>subvenții pentru încălzire și energie electrică.</w:t>
      </w:r>
    </w:p>
    <w:p w:rsidR="008C21DC" w:rsidRPr="00A36DC1" w:rsidRDefault="00A36DC1" w:rsidP="008C21DC">
      <w:pPr>
        <w:shd w:val="clear" w:color="auto" w:fill="FFFFFF"/>
        <w:spacing w:after="225" w:line="270" w:lineRule="atLeast"/>
        <w:jc w:val="both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 xml:space="preserve">      </w:t>
      </w:r>
      <w:r w:rsidR="008C21DC" w:rsidRPr="008C21DC">
        <w:rPr>
          <w:rFonts w:ascii="Arial" w:hAnsi="Arial" w:cs="Arial"/>
          <w:color w:val="1D2129"/>
          <w:sz w:val="28"/>
          <w:szCs w:val="28"/>
        </w:rPr>
        <w:t xml:space="preserve"> Acest ajutor financiar se acordă persoanelor cu venituri care nu depășesc </w:t>
      </w:r>
      <w:r>
        <w:rPr>
          <w:rFonts w:ascii="Arial" w:hAnsi="Arial" w:cs="Arial"/>
          <w:color w:val="1D2129"/>
          <w:sz w:val="28"/>
          <w:szCs w:val="28"/>
        </w:rPr>
        <w:t xml:space="preserve"> </w:t>
      </w:r>
      <w:r w:rsidR="008C21DC" w:rsidRPr="008C21DC">
        <w:rPr>
          <w:rFonts w:ascii="Arial" w:hAnsi="Arial" w:cs="Arial"/>
          <w:color w:val="1D2129"/>
          <w:sz w:val="28"/>
          <w:szCs w:val="28"/>
        </w:rPr>
        <w:t>615 lei pe membru</w:t>
      </w:r>
      <w:r w:rsidR="008C21DC" w:rsidRPr="008C21DC">
        <w:rPr>
          <w:rStyle w:val="apple-converted-space"/>
          <w:rFonts w:ascii="Arial" w:hAnsi="Arial" w:cs="Arial"/>
          <w:color w:val="1D2129"/>
          <w:sz w:val="28"/>
          <w:szCs w:val="28"/>
        </w:rPr>
        <w:t> </w:t>
      </w:r>
      <w:r w:rsidR="008C21DC" w:rsidRPr="008C21DC">
        <w:rPr>
          <w:rStyle w:val="highlightnode"/>
          <w:rFonts w:ascii="Arial" w:hAnsi="Arial" w:cs="Arial"/>
          <w:color w:val="1D2129"/>
          <w:sz w:val="28"/>
          <w:szCs w:val="28"/>
        </w:rPr>
        <w:t>de</w:t>
      </w:r>
      <w:r w:rsidR="008C21DC" w:rsidRPr="008C21DC">
        <w:rPr>
          <w:rStyle w:val="apple-converted-space"/>
          <w:rFonts w:ascii="Arial" w:hAnsi="Arial" w:cs="Arial"/>
          <w:color w:val="1D2129"/>
          <w:sz w:val="28"/>
          <w:szCs w:val="28"/>
        </w:rPr>
        <w:t> </w:t>
      </w:r>
      <w:r w:rsidR="008C21DC" w:rsidRPr="008C21DC">
        <w:rPr>
          <w:rFonts w:ascii="Arial" w:hAnsi="Arial" w:cs="Arial"/>
          <w:color w:val="1D2129"/>
          <w:sz w:val="28"/>
          <w:szCs w:val="28"/>
        </w:rPr>
        <w:t xml:space="preserve">familie. </w:t>
      </w:r>
    </w:p>
    <w:p w:rsidR="008C21DC" w:rsidRDefault="008C21DC" w:rsidP="00F8626C">
      <w:pPr>
        <w:shd w:val="clear" w:color="auto" w:fill="FFFFFF"/>
        <w:spacing w:after="225" w:line="270" w:lineRule="atLeast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F8626C" w:rsidRDefault="00F8626C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CADRUL LEGAL: OUG 70/2011 cu modificările şi completările ulterioare</w:t>
      </w:r>
    </w:p>
    <w:p w:rsidR="00A36DC1" w:rsidRPr="008C21DC" w:rsidRDefault="00A36DC1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</w:p>
    <w:p w:rsidR="00F8626C" w:rsidRDefault="008C21DC" w:rsidP="008C21DC">
      <w:pPr>
        <w:shd w:val="clear" w:color="auto" w:fill="FFFFFF"/>
        <w:spacing w:after="225" w:line="270" w:lineRule="atLeast"/>
        <w:jc w:val="both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 xml:space="preserve">      </w:t>
      </w:r>
      <w:r w:rsidR="00F8626C" w:rsidRPr="008C21DC">
        <w:rPr>
          <w:rFonts w:ascii="Arial" w:hAnsi="Arial" w:cs="Arial"/>
          <w:color w:val="1D2129"/>
          <w:sz w:val="28"/>
          <w:szCs w:val="28"/>
        </w:rPr>
        <w:t>BENEFICIARI: persoane singure/ familii , cu un venit net lunar pe persoană sub 615 lei, ce se încălzesc cu gaze naturale, energie electrică sau lemne;</w:t>
      </w:r>
    </w:p>
    <w:p w:rsidR="00A36DC1" w:rsidRDefault="00A36DC1" w:rsidP="008C21DC">
      <w:pPr>
        <w:shd w:val="clear" w:color="auto" w:fill="FFFFFF"/>
        <w:spacing w:after="225" w:line="270" w:lineRule="atLeast"/>
        <w:jc w:val="both"/>
        <w:rPr>
          <w:rFonts w:ascii="Arial" w:hAnsi="Arial" w:cs="Arial"/>
          <w:color w:val="1D2129"/>
          <w:sz w:val="28"/>
          <w:szCs w:val="28"/>
        </w:rPr>
      </w:pPr>
    </w:p>
    <w:p w:rsidR="008C21DC" w:rsidRDefault="00A36DC1" w:rsidP="00A36DC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 xml:space="preserve">        Formularele </w:t>
      </w:r>
      <w:r w:rsidR="008C21DC">
        <w:rPr>
          <w:rFonts w:ascii="Arial" w:hAnsi="Arial" w:cs="Arial"/>
          <w:color w:val="1D2129"/>
          <w:sz w:val="28"/>
          <w:szCs w:val="28"/>
        </w:rPr>
        <w:t xml:space="preserve"> Cerere Declaratie pe Propria Raspundere pentru acordarea unor drepturi de asistenta sociala pot fi ridicate la </w:t>
      </w:r>
      <w:r w:rsidR="008C21DC">
        <w:rPr>
          <w:rFonts w:ascii="Arial" w:eastAsiaTheme="minorEastAsia" w:hAnsi="Arial" w:cs="Arial"/>
          <w:sz w:val="28"/>
          <w:szCs w:val="28"/>
        </w:rPr>
        <w:t xml:space="preserve">Compartimentul relatii cu publicul din cadrul primariei Orasului Tautii Magheraus </w:t>
      </w:r>
      <w:r>
        <w:rPr>
          <w:rFonts w:ascii="Arial" w:eastAsiaTheme="minorEastAsia" w:hAnsi="Arial" w:cs="Arial"/>
          <w:sz w:val="28"/>
          <w:szCs w:val="28"/>
        </w:rPr>
        <w:t>incepand de luni 24.10.2016.</w:t>
      </w:r>
    </w:p>
    <w:p w:rsidR="00A36DC1" w:rsidRPr="00A36DC1" w:rsidRDefault="00A36DC1" w:rsidP="00A36DC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eastAsiaTheme="minorEastAsia" w:hAnsi="Arial" w:cs="Arial"/>
          <w:color w:val="1D2129"/>
          <w:sz w:val="28"/>
          <w:szCs w:val="28"/>
        </w:rPr>
      </w:pPr>
    </w:p>
    <w:p w:rsidR="008C21DC" w:rsidRDefault="008C21DC" w:rsidP="008C21DC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Arial" w:eastAsiaTheme="minorEastAsia" w:hAnsi="Arial" w:cs="Arial"/>
          <w:color w:val="1D2129"/>
          <w:sz w:val="28"/>
          <w:szCs w:val="28"/>
        </w:rPr>
      </w:pPr>
      <w:r>
        <w:rPr>
          <w:rFonts w:ascii="Arial" w:eastAsiaTheme="minorEastAsia" w:hAnsi="Arial" w:cs="Arial"/>
          <w:color w:val="1D2129"/>
          <w:sz w:val="28"/>
          <w:szCs w:val="28"/>
        </w:rPr>
        <w:t xml:space="preserve">         </w:t>
      </w:r>
      <w:r w:rsidRPr="008C21DC">
        <w:rPr>
          <w:rFonts w:ascii="Arial" w:eastAsiaTheme="minorEastAsia" w:hAnsi="Arial" w:cs="Arial"/>
          <w:color w:val="1D2129"/>
          <w:sz w:val="28"/>
          <w:szCs w:val="28"/>
        </w:rPr>
        <w:t>Toți cei care doresc să beneficieze</w:t>
      </w:r>
      <w:r w:rsidRPr="008C21DC">
        <w:rPr>
          <w:rFonts w:ascii="Arial" w:eastAsiaTheme="minorEastAsia" w:hAnsi="Arial" w:cs="Arial"/>
          <w:sz w:val="28"/>
          <w:szCs w:val="28"/>
        </w:rPr>
        <w:t> de </w:t>
      </w:r>
      <w:r w:rsidRPr="008C21DC">
        <w:rPr>
          <w:rFonts w:ascii="Arial" w:eastAsiaTheme="minorEastAsia" w:hAnsi="Arial" w:cs="Arial"/>
          <w:color w:val="1D2129"/>
          <w:sz w:val="28"/>
          <w:szCs w:val="28"/>
        </w:rPr>
        <w:t>ajutorul financiar pe parcursul celor cinci luni trebuie să depună documentele până în data</w:t>
      </w:r>
      <w:r w:rsidRPr="008C21DC">
        <w:rPr>
          <w:rFonts w:ascii="Arial" w:eastAsiaTheme="minorEastAsia" w:hAnsi="Arial" w:cs="Arial"/>
          <w:sz w:val="28"/>
          <w:szCs w:val="28"/>
        </w:rPr>
        <w:t> de </w:t>
      </w:r>
      <w:r w:rsidRPr="008C21DC">
        <w:rPr>
          <w:rFonts w:ascii="Arial" w:eastAsiaTheme="minorEastAsia" w:hAnsi="Arial" w:cs="Arial"/>
          <w:color w:val="1D2129"/>
          <w:sz w:val="28"/>
          <w:szCs w:val="28"/>
        </w:rPr>
        <w:t>15 noiembrie.</w:t>
      </w:r>
    </w:p>
    <w:p w:rsidR="008C21DC" w:rsidRPr="008C21DC" w:rsidRDefault="00A36DC1" w:rsidP="008C21DC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Arial" w:eastAsiaTheme="minorEastAsia" w:hAnsi="Arial" w:cs="Arial"/>
          <w:color w:val="1D2129"/>
          <w:sz w:val="28"/>
          <w:szCs w:val="28"/>
        </w:rPr>
      </w:pPr>
      <w:r>
        <w:rPr>
          <w:rFonts w:ascii="Arial" w:eastAsiaTheme="minorEastAsia" w:hAnsi="Arial" w:cs="Arial"/>
          <w:color w:val="1D2129"/>
          <w:sz w:val="28"/>
          <w:szCs w:val="28"/>
        </w:rPr>
        <w:t xml:space="preserve">         </w:t>
      </w:r>
    </w:p>
    <w:p w:rsidR="008C21DC" w:rsidRDefault="008C21DC" w:rsidP="008C21DC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eastAsiaTheme="minorEastAsia" w:hAnsi="Arial" w:cs="Arial"/>
          <w:sz w:val="28"/>
          <w:szCs w:val="28"/>
        </w:rPr>
      </w:pPr>
      <w:r w:rsidRPr="008C21DC">
        <w:rPr>
          <w:rFonts w:ascii="Arial" w:eastAsiaTheme="minorEastAsia" w:hAnsi="Arial" w:cs="Arial"/>
          <w:sz w:val="28"/>
          <w:szCs w:val="28"/>
        </w:rPr>
        <w:t>Programul de depunere fiind zilnic, între orele 08.00 – 14.00</w:t>
      </w:r>
      <w:r>
        <w:rPr>
          <w:rFonts w:ascii="Arial" w:eastAsiaTheme="minorEastAsia" w:hAnsi="Arial" w:cs="Arial"/>
          <w:sz w:val="28"/>
          <w:szCs w:val="28"/>
        </w:rPr>
        <w:t xml:space="preserve"> la Compartimentul relatii cu publicul din cadrul primariei Orasului Tautii Magheraus </w:t>
      </w:r>
    </w:p>
    <w:p w:rsidR="00C112CA" w:rsidRPr="008C21DC" w:rsidRDefault="00C112CA" w:rsidP="008C21DC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eastAsiaTheme="minorEastAsia" w:hAnsi="Arial" w:cs="Arial"/>
          <w:color w:val="1D2129"/>
          <w:sz w:val="28"/>
          <w:szCs w:val="28"/>
        </w:rPr>
      </w:pPr>
    </w:p>
    <w:p w:rsidR="001567AC" w:rsidRDefault="001567AC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</w:p>
    <w:p w:rsidR="00C112CA" w:rsidRDefault="00C112CA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Primaria Tautii Magheraus</w:t>
      </w:r>
    </w:p>
    <w:p w:rsidR="001567AC" w:rsidRDefault="00A36DC1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Serviciul Asistenta Sociala</w:t>
      </w:r>
    </w:p>
    <w:p w:rsidR="001567AC" w:rsidRDefault="001567AC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</w:p>
    <w:p w:rsidR="001567AC" w:rsidRDefault="001567AC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</w:p>
    <w:p w:rsidR="001567AC" w:rsidRDefault="001567AC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</w:p>
    <w:p w:rsidR="001567AC" w:rsidRDefault="001567AC" w:rsidP="00F8626C">
      <w:pPr>
        <w:shd w:val="clear" w:color="auto" w:fill="FFFFFF"/>
        <w:spacing w:after="225" w:line="270" w:lineRule="atLeast"/>
        <w:rPr>
          <w:rFonts w:ascii="Arial" w:hAnsi="Arial" w:cs="Arial"/>
          <w:color w:val="1D2129"/>
          <w:sz w:val="28"/>
          <w:szCs w:val="28"/>
        </w:rPr>
      </w:pPr>
    </w:p>
    <w:sectPr w:rsidR="001567AC" w:rsidSect="00A9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5135"/>
    <w:multiLevelType w:val="multilevel"/>
    <w:tmpl w:val="E73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D4CF2"/>
    <w:multiLevelType w:val="multilevel"/>
    <w:tmpl w:val="4A2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626C"/>
    <w:rsid w:val="000067B5"/>
    <w:rsid w:val="00084ED9"/>
    <w:rsid w:val="001567AC"/>
    <w:rsid w:val="003E4C1B"/>
    <w:rsid w:val="00514BDC"/>
    <w:rsid w:val="00692BDD"/>
    <w:rsid w:val="008A4C40"/>
    <w:rsid w:val="008C21DC"/>
    <w:rsid w:val="00941AC4"/>
    <w:rsid w:val="00A36DC1"/>
    <w:rsid w:val="00A97E7D"/>
    <w:rsid w:val="00C112CA"/>
    <w:rsid w:val="00D03757"/>
    <w:rsid w:val="00DA1912"/>
    <w:rsid w:val="00F5448D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26C"/>
    <w:rPr>
      <w:b/>
      <w:bCs/>
    </w:rPr>
  </w:style>
  <w:style w:type="character" w:customStyle="1" w:styleId="apple-converted-space">
    <w:name w:val="apple-converted-space"/>
    <w:basedOn w:val="DefaultParagraphFont"/>
    <w:rsid w:val="00F8626C"/>
  </w:style>
  <w:style w:type="character" w:styleId="Hyperlink">
    <w:name w:val="Hyperlink"/>
    <w:basedOn w:val="DefaultParagraphFont"/>
    <w:uiPriority w:val="99"/>
    <w:semiHidden/>
    <w:unhideWhenUsed/>
    <w:rsid w:val="00F5448D"/>
    <w:rPr>
      <w:color w:val="0000FF"/>
      <w:u w:val="single"/>
    </w:rPr>
  </w:style>
  <w:style w:type="character" w:customStyle="1" w:styleId="highlightnode">
    <w:name w:val="highlightnode"/>
    <w:basedOn w:val="DefaultParagraphFont"/>
    <w:rsid w:val="00F5448D"/>
  </w:style>
  <w:style w:type="character" w:customStyle="1" w:styleId="textexposedshow">
    <w:name w:val="text_exposed_show"/>
    <w:basedOn w:val="DefaultParagraphFont"/>
    <w:rsid w:val="00F5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2016-10-18T09:10:00Z</dcterms:created>
  <dcterms:modified xsi:type="dcterms:W3CDTF">2017-10-12T09:06:00Z</dcterms:modified>
</cp:coreProperties>
</file>